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215" w:rsidRDefault="00775215" w:rsidP="00775215">
      <w:pPr>
        <w:shd w:val="clear" w:color="auto" w:fill="FFFFFF"/>
        <w:spacing w:line="288" w:lineRule="atLeast"/>
        <w:outlineLvl w:val="1"/>
        <w:rPr>
          <w:rFonts w:ascii="inherit" w:eastAsia="Times New Roman" w:hAnsi="inherit" w:cs="Helvetica"/>
          <w:color w:val="333333"/>
          <w:kern w:val="36"/>
          <w:sz w:val="70"/>
          <w:szCs w:val="70"/>
          <w:lang w:val="en-US" w:eastAsia="da-DK"/>
        </w:rPr>
      </w:pPr>
      <w:r w:rsidRPr="00775215">
        <w:rPr>
          <w:rFonts w:ascii="inherit" w:eastAsia="Times New Roman" w:hAnsi="inherit" w:cs="Helvetica"/>
          <w:color w:val="333333"/>
          <w:kern w:val="36"/>
          <w:sz w:val="70"/>
          <w:szCs w:val="70"/>
          <w:lang w:val="en-US" w:eastAsia="da-DK"/>
        </w:rPr>
        <w:t>Tomorrowland: A World Beyond</w:t>
      </w:r>
    </w:p>
    <w:p w:rsidR="00775215" w:rsidRPr="00775215" w:rsidRDefault="00775215" w:rsidP="00775215">
      <w:pPr>
        <w:shd w:val="clear" w:color="auto" w:fill="FFFFFF"/>
        <w:spacing w:line="288" w:lineRule="atLeast"/>
        <w:outlineLvl w:val="1"/>
        <w:rPr>
          <w:rFonts w:ascii="inherit" w:eastAsia="Times New Roman" w:hAnsi="inherit" w:cs="Helvetica"/>
          <w:color w:val="333333"/>
          <w:kern w:val="36"/>
          <w:sz w:val="70"/>
          <w:szCs w:val="70"/>
          <w:lang w:eastAsia="da-DK"/>
        </w:rPr>
      </w:pPr>
      <w:r w:rsidRPr="00775215">
        <w:rPr>
          <w:rFonts w:ascii="inherit" w:eastAsia="Times New Roman" w:hAnsi="inherit" w:cs="Helvetica"/>
          <w:color w:val="333333"/>
          <w:kern w:val="36"/>
          <w:sz w:val="70"/>
          <w:szCs w:val="70"/>
          <w:lang w:eastAsia="da-DK"/>
        </w:rPr>
        <w:t xml:space="preserve">Haltende Disney </w:t>
      </w:r>
      <w:proofErr w:type="spellStart"/>
      <w:r w:rsidRPr="00775215">
        <w:rPr>
          <w:rFonts w:ascii="inherit" w:eastAsia="Times New Roman" w:hAnsi="inherit" w:cs="Helvetica"/>
          <w:color w:val="333333"/>
          <w:kern w:val="36"/>
          <w:sz w:val="70"/>
          <w:szCs w:val="70"/>
          <w:lang w:eastAsia="da-DK"/>
        </w:rPr>
        <w:t>Sci</w:t>
      </w:r>
      <w:proofErr w:type="spellEnd"/>
      <w:r w:rsidRPr="00775215">
        <w:rPr>
          <w:rFonts w:ascii="inherit" w:eastAsia="Times New Roman" w:hAnsi="inherit" w:cs="Helvetica"/>
          <w:color w:val="333333"/>
          <w:kern w:val="36"/>
          <w:sz w:val="70"/>
          <w:szCs w:val="70"/>
          <w:lang w:eastAsia="da-DK"/>
        </w:rPr>
        <w:t>-Fi</w:t>
      </w:r>
    </w:p>
    <w:p w:rsidR="00775215" w:rsidRPr="00775215" w:rsidRDefault="00775215" w:rsidP="00775215">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775215">
        <w:rPr>
          <w:rFonts w:ascii="Helvetica" w:eastAsia="Times New Roman" w:hAnsi="Helvetica" w:cs="Helvetica"/>
          <w:noProof/>
          <w:color w:val="333333"/>
          <w:sz w:val="21"/>
          <w:szCs w:val="21"/>
          <w:lang w:val="en-US"/>
        </w:rPr>
        <w:drawing>
          <wp:inline distT="0" distB="0" distL="0" distR="0">
            <wp:extent cx="4095318" cy="2385060"/>
            <wp:effectExtent l="0" t="0" r="635" b="0"/>
            <wp:docPr id="1" name="Billede 1" descr="maxresdefault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xresdefault (17)"/>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4107852" cy="2392359"/>
                    </a:xfrm>
                    <a:prstGeom prst="rect">
                      <a:avLst/>
                    </a:prstGeom>
                    <a:noFill/>
                    <a:ln>
                      <a:noFill/>
                    </a:ln>
                  </pic:spPr>
                </pic:pic>
              </a:graphicData>
            </a:graphic>
          </wp:inline>
        </w:drawing>
      </w:r>
      <w:bookmarkEnd w:id="0"/>
    </w:p>
    <w:p w:rsidR="00775215" w:rsidRPr="00775215" w:rsidRDefault="00775215" w:rsidP="00775215">
      <w:pPr>
        <w:shd w:val="clear" w:color="auto" w:fill="FFFFFF"/>
        <w:spacing w:after="240" w:line="384" w:lineRule="atLeast"/>
        <w:jc w:val="both"/>
        <w:rPr>
          <w:rFonts w:ascii="Helvetica" w:eastAsia="Times New Roman" w:hAnsi="Helvetica" w:cs="Helvetica"/>
          <w:color w:val="333333"/>
          <w:sz w:val="21"/>
          <w:szCs w:val="21"/>
          <w:lang w:eastAsia="da-DK"/>
        </w:rPr>
      </w:pPr>
      <w:r w:rsidRPr="00775215">
        <w:rPr>
          <w:rFonts w:ascii="Helvetica" w:eastAsia="Times New Roman" w:hAnsi="Helvetica" w:cs="Helvetica"/>
          <w:color w:val="333333"/>
          <w:sz w:val="21"/>
          <w:szCs w:val="21"/>
          <w:lang w:eastAsia="da-DK"/>
        </w:rPr>
        <w:t xml:space="preserve">Tænk, hvis de mest visionære – videnskabsnørder – kunstnere – miljøforkæmpere – fandt sammen. Forstil dig så, at der fandtes en parallelverden. En verden med </w:t>
      </w:r>
      <w:proofErr w:type="spellStart"/>
      <w:r w:rsidRPr="00775215">
        <w:rPr>
          <w:rFonts w:ascii="Helvetica" w:eastAsia="Times New Roman" w:hAnsi="Helvetica" w:cs="Helvetica"/>
          <w:color w:val="333333"/>
          <w:sz w:val="21"/>
          <w:szCs w:val="21"/>
          <w:lang w:eastAsia="da-DK"/>
        </w:rPr>
        <w:t>hovercraft</w:t>
      </w:r>
      <w:proofErr w:type="spellEnd"/>
      <w:r w:rsidRPr="00775215">
        <w:rPr>
          <w:rFonts w:ascii="Helvetica" w:eastAsia="Times New Roman" w:hAnsi="Helvetica" w:cs="Helvetica"/>
          <w:color w:val="333333"/>
          <w:sz w:val="21"/>
          <w:szCs w:val="21"/>
          <w:lang w:eastAsia="da-DK"/>
        </w:rPr>
        <w:t xml:space="preserve">, frit hængende svømmebassiner, </w:t>
      </w:r>
      <w:proofErr w:type="spellStart"/>
      <w:r w:rsidRPr="00775215">
        <w:rPr>
          <w:rFonts w:ascii="Helvetica" w:eastAsia="Times New Roman" w:hAnsi="Helvetica" w:cs="Helvetica"/>
          <w:color w:val="333333"/>
          <w:sz w:val="21"/>
          <w:szCs w:val="21"/>
          <w:lang w:eastAsia="da-DK"/>
        </w:rPr>
        <w:t>intergalaktiske</w:t>
      </w:r>
      <w:proofErr w:type="spellEnd"/>
      <w:r w:rsidRPr="00775215">
        <w:rPr>
          <w:rFonts w:ascii="Helvetica" w:eastAsia="Times New Roman" w:hAnsi="Helvetica" w:cs="Helvetica"/>
          <w:color w:val="333333"/>
          <w:sz w:val="21"/>
          <w:szCs w:val="21"/>
          <w:lang w:eastAsia="da-DK"/>
        </w:rPr>
        <w:t xml:space="preserve"> hverdagsrejser, og hvor selv de mest umulige drømme kan virkeliggøres. Netop sådan en verden eksisterer – Walt Disney Pictures præsenter</w:t>
      </w:r>
      <w:r w:rsidRPr="00775215">
        <w:rPr>
          <w:rFonts w:ascii="Helvetica" w:eastAsia="Times New Roman" w:hAnsi="Helvetica" w:cs="Helvetica"/>
          <w:i/>
          <w:iCs/>
          <w:color w:val="333333"/>
          <w:sz w:val="21"/>
          <w:szCs w:val="21"/>
          <w:lang w:eastAsia="da-DK"/>
        </w:rPr>
        <w:t xml:space="preserve"> </w:t>
      </w:r>
      <w:proofErr w:type="spellStart"/>
      <w:r w:rsidRPr="00775215">
        <w:rPr>
          <w:rFonts w:ascii="Helvetica" w:eastAsia="Times New Roman" w:hAnsi="Helvetica" w:cs="Helvetica"/>
          <w:i/>
          <w:iCs/>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 en verden, hvor alt synes muligt!</w:t>
      </w:r>
    </w:p>
    <w:p w:rsidR="00775215" w:rsidRPr="00775215" w:rsidRDefault="00775215" w:rsidP="00775215">
      <w:pPr>
        <w:shd w:val="clear" w:color="auto" w:fill="FFFFFF"/>
        <w:spacing w:after="240" w:line="384" w:lineRule="atLeast"/>
        <w:jc w:val="both"/>
        <w:rPr>
          <w:rFonts w:ascii="Helvetica" w:eastAsia="Times New Roman" w:hAnsi="Helvetica" w:cs="Helvetica"/>
          <w:color w:val="333333"/>
          <w:sz w:val="21"/>
          <w:szCs w:val="21"/>
          <w:lang w:eastAsia="da-DK"/>
        </w:rPr>
      </w:pPr>
      <w:proofErr w:type="spellStart"/>
      <w:r w:rsidRPr="00775215">
        <w:rPr>
          <w:rFonts w:ascii="Helvetica" w:eastAsia="Times New Roman" w:hAnsi="Helvetica" w:cs="Helvetica"/>
          <w:i/>
          <w:iCs/>
          <w:color w:val="333333"/>
          <w:sz w:val="21"/>
          <w:szCs w:val="21"/>
          <w:lang w:eastAsia="da-DK"/>
        </w:rPr>
        <w:t>Tomorrowland</w:t>
      </w:r>
      <w:proofErr w:type="spellEnd"/>
      <w:r w:rsidRPr="00775215">
        <w:rPr>
          <w:rFonts w:ascii="Helvetica" w:eastAsia="Times New Roman" w:hAnsi="Helvetica" w:cs="Helvetica"/>
          <w:i/>
          <w:iCs/>
          <w:color w:val="333333"/>
          <w:sz w:val="21"/>
          <w:szCs w:val="21"/>
          <w:lang w:eastAsia="da-DK"/>
        </w:rPr>
        <w:t xml:space="preserve">: A World Beyond </w:t>
      </w:r>
      <w:r w:rsidRPr="00775215">
        <w:rPr>
          <w:rFonts w:ascii="Helvetica" w:eastAsia="Times New Roman" w:hAnsi="Helvetica" w:cs="Helvetica"/>
          <w:color w:val="333333"/>
          <w:sz w:val="21"/>
          <w:szCs w:val="21"/>
          <w:lang w:eastAsia="da-DK"/>
        </w:rPr>
        <w:t xml:space="preserve">er post-apokalyptisk </w:t>
      </w:r>
      <w:proofErr w:type="spellStart"/>
      <w:r w:rsidRPr="00775215">
        <w:rPr>
          <w:rFonts w:ascii="Helvetica" w:eastAsia="Times New Roman" w:hAnsi="Helvetica" w:cs="Helvetica"/>
          <w:color w:val="333333"/>
          <w:sz w:val="21"/>
          <w:szCs w:val="21"/>
          <w:lang w:eastAsia="da-DK"/>
        </w:rPr>
        <w:t>sci</w:t>
      </w:r>
      <w:proofErr w:type="spellEnd"/>
      <w:r w:rsidRPr="00775215">
        <w:rPr>
          <w:rFonts w:ascii="Helvetica" w:eastAsia="Times New Roman" w:hAnsi="Helvetica" w:cs="Helvetica"/>
          <w:color w:val="333333"/>
          <w:sz w:val="21"/>
          <w:szCs w:val="21"/>
          <w:lang w:eastAsia="da-DK"/>
        </w:rPr>
        <w:t xml:space="preserve">-fi og klistret </w:t>
      </w:r>
      <w:proofErr w:type="spellStart"/>
      <w:r w:rsidRPr="00775215">
        <w:rPr>
          <w:rFonts w:ascii="Helvetica" w:eastAsia="Times New Roman" w:hAnsi="Helvetica" w:cs="Helvetica"/>
          <w:color w:val="333333"/>
          <w:sz w:val="21"/>
          <w:szCs w:val="21"/>
          <w:lang w:eastAsia="da-DK"/>
        </w:rPr>
        <w:t>candyfloss’isk</w:t>
      </w:r>
      <w:proofErr w:type="spellEnd"/>
      <w:r w:rsidRPr="00775215">
        <w:rPr>
          <w:rFonts w:ascii="Helvetica" w:eastAsia="Times New Roman" w:hAnsi="Helvetica" w:cs="Helvetica"/>
          <w:color w:val="333333"/>
          <w:sz w:val="21"/>
          <w:szCs w:val="21"/>
          <w:lang w:eastAsia="da-DK"/>
        </w:rPr>
        <w:t xml:space="preserve"> Disney filosofi, som fungerer bedst i de visuelle sekvenser. Oscarvindende Brad Bird (</w:t>
      </w:r>
      <w:r w:rsidRPr="00775215">
        <w:rPr>
          <w:rFonts w:ascii="Helvetica" w:eastAsia="Times New Roman" w:hAnsi="Helvetica" w:cs="Helvetica"/>
          <w:i/>
          <w:iCs/>
          <w:color w:val="333333"/>
          <w:sz w:val="21"/>
          <w:szCs w:val="21"/>
          <w:lang w:eastAsia="da-DK"/>
        </w:rPr>
        <w:t xml:space="preserve">The </w:t>
      </w:r>
      <w:proofErr w:type="spellStart"/>
      <w:r w:rsidRPr="00775215">
        <w:rPr>
          <w:rFonts w:ascii="Helvetica" w:eastAsia="Times New Roman" w:hAnsi="Helvetica" w:cs="Helvetica"/>
          <w:i/>
          <w:iCs/>
          <w:color w:val="333333"/>
          <w:sz w:val="21"/>
          <w:szCs w:val="21"/>
          <w:lang w:eastAsia="da-DK"/>
        </w:rPr>
        <w:t>Incredibles</w:t>
      </w:r>
      <w:proofErr w:type="spellEnd"/>
      <w:r w:rsidRPr="00775215">
        <w:rPr>
          <w:rFonts w:ascii="Helvetica" w:eastAsia="Times New Roman" w:hAnsi="Helvetica" w:cs="Helvetica"/>
          <w:i/>
          <w:iCs/>
          <w:color w:val="333333"/>
          <w:sz w:val="21"/>
          <w:szCs w:val="21"/>
          <w:lang w:eastAsia="da-DK"/>
        </w:rPr>
        <w:t xml:space="preserve"> </w:t>
      </w:r>
      <w:r w:rsidRPr="00775215">
        <w:rPr>
          <w:rFonts w:ascii="Helvetica" w:eastAsia="Times New Roman" w:hAnsi="Helvetica" w:cs="Helvetica"/>
          <w:color w:val="333333"/>
          <w:sz w:val="21"/>
          <w:szCs w:val="21"/>
          <w:lang w:eastAsia="da-DK"/>
        </w:rPr>
        <w:t xml:space="preserve">(2004) &amp; </w:t>
      </w:r>
      <w:r w:rsidRPr="00775215">
        <w:rPr>
          <w:rFonts w:ascii="Helvetica" w:eastAsia="Times New Roman" w:hAnsi="Helvetica" w:cs="Helvetica"/>
          <w:i/>
          <w:iCs/>
          <w:color w:val="333333"/>
          <w:sz w:val="21"/>
          <w:szCs w:val="21"/>
          <w:lang w:eastAsia="da-DK"/>
        </w:rPr>
        <w:t xml:space="preserve">Ratatouille </w:t>
      </w:r>
      <w:r w:rsidRPr="00775215">
        <w:rPr>
          <w:rFonts w:ascii="Helvetica" w:eastAsia="Times New Roman" w:hAnsi="Helvetica" w:cs="Helvetica"/>
          <w:color w:val="333333"/>
          <w:sz w:val="21"/>
          <w:szCs w:val="21"/>
          <w:lang w:eastAsia="da-DK"/>
        </w:rPr>
        <w:t xml:space="preserve">(2007) ) er en velvalgt instruktør. Hans erfaring med animerede universer er en gevinst for </w:t>
      </w:r>
      <w:proofErr w:type="spellStart"/>
      <w:r w:rsidRPr="00775215">
        <w:rPr>
          <w:rFonts w:ascii="Helvetica" w:eastAsia="Times New Roman" w:hAnsi="Helvetica" w:cs="Helvetica"/>
          <w:color w:val="333333"/>
          <w:sz w:val="21"/>
          <w:szCs w:val="21"/>
          <w:lang w:eastAsia="da-DK"/>
        </w:rPr>
        <w:t>Tomorrowlands</w:t>
      </w:r>
      <w:proofErr w:type="spellEnd"/>
      <w:r w:rsidRPr="00775215">
        <w:rPr>
          <w:rFonts w:ascii="Helvetica" w:eastAsia="Times New Roman" w:hAnsi="Helvetica" w:cs="Helvetica"/>
          <w:color w:val="333333"/>
          <w:sz w:val="21"/>
          <w:szCs w:val="21"/>
          <w:lang w:eastAsia="da-DK"/>
        </w:rPr>
        <w:t xml:space="preserve"> digitale univers, der er fyldt med svævende metroer, jet-</w:t>
      </w:r>
      <w:proofErr w:type="spellStart"/>
      <w:r w:rsidRPr="00775215">
        <w:rPr>
          <w:rFonts w:ascii="Helvetica" w:eastAsia="Times New Roman" w:hAnsi="Helvetica" w:cs="Helvetica"/>
          <w:color w:val="333333"/>
          <w:sz w:val="21"/>
          <w:szCs w:val="21"/>
          <w:lang w:eastAsia="da-DK"/>
        </w:rPr>
        <w:t>packs</w:t>
      </w:r>
      <w:proofErr w:type="spellEnd"/>
      <w:r w:rsidRPr="00775215">
        <w:rPr>
          <w:rFonts w:ascii="Helvetica" w:eastAsia="Times New Roman" w:hAnsi="Helvetica" w:cs="Helvetica"/>
          <w:color w:val="333333"/>
          <w:sz w:val="21"/>
          <w:szCs w:val="21"/>
          <w:lang w:eastAsia="da-DK"/>
        </w:rPr>
        <w:t xml:space="preserve"> og raketaffyringer fra Eiffeltårnet – ja, det i Paris. </w:t>
      </w:r>
      <w:proofErr w:type="spellStart"/>
      <w:r w:rsidRPr="00775215">
        <w:rPr>
          <w:rFonts w:ascii="Helvetica" w:eastAsia="Times New Roman" w:hAnsi="Helvetica" w:cs="Helvetica"/>
          <w:i/>
          <w:iCs/>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har imidlertid svært ved at finde balancen mellem Disney charme og langvarige superskurke monologer. Principielt henvender filmen sig til drømmere i alle aldre, men nydes måske bedst som familiefilm – hvis altså børnene kan sidde stille i de sommetider langvarige post-apokalyptiske forklaringer.</w:t>
      </w:r>
    </w:p>
    <w:p w:rsidR="00775215" w:rsidRPr="00775215" w:rsidRDefault="00775215" w:rsidP="00775215">
      <w:pPr>
        <w:shd w:val="clear" w:color="auto" w:fill="FFFFFF"/>
        <w:spacing w:after="240" w:line="384" w:lineRule="atLeast"/>
        <w:jc w:val="both"/>
        <w:rPr>
          <w:rFonts w:ascii="Helvetica" w:eastAsia="Times New Roman" w:hAnsi="Helvetica" w:cs="Helvetica"/>
          <w:color w:val="333333"/>
          <w:sz w:val="21"/>
          <w:szCs w:val="21"/>
          <w:lang w:eastAsia="da-DK"/>
        </w:rPr>
      </w:pPr>
      <w:r w:rsidRPr="00775215">
        <w:rPr>
          <w:rFonts w:ascii="Helvetica" w:eastAsia="Times New Roman" w:hAnsi="Helvetica" w:cs="Helvetica"/>
          <w:color w:val="333333"/>
          <w:sz w:val="21"/>
          <w:szCs w:val="21"/>
          <w:lang w:eastAsia="da-DK"/>
        </w:rPr>
        <w:t xml:space="preserve">Mødet mellem aktivistiske Casey Newton (Britt Robertsen) og mavesure Frank (George </w:t>
      </w:r>
      <w:proofErr w:type="spellStart"/>
      <w:r w:rsidRPr="00775215">
        <w:rPr>
          <w:rFonts w:ascii="Helvetica" w:eastAsia="Times New Roman" w:hAnsi="Helvetica" w:cs="Helvetica"/>
          <w:color w:val="333333"/>
          <w:sz w:val="21"/>
          <w:szCs w:val="21"/>
          <w:lang w:eastAsia="da-DK"/>
        </w:rPr>
        <w:t>Clooney</w:t>
      </w:r>
      <w:proofErr w:type="spellEnd"/>
      <w:r w:rsidRPr="00775215">
        <w:rPr>
          <w:rFonts w:ascii="Helvetica" w:eastAsia="Times New Roman" w:hAnsi="Helvetica" w:cs="Helvetica"/>
          <w:color w:val="333333"/>
          <w:sz w:val="21"/>
          <w:szCs w:val="21"/>
          <w:lang w:eastAsia="da-DK"/>
        </w:rPr>
        <w:t xml:space="preserve">) bliver afgørende for vores planets skæbne. Casey – super elektroniknørd – bliver anholdt, da hun en uheldig aftentime ‘tilfældigvis’ befinder sig ved en NASA-raketaffyringsrampe. NASA er i gang med at tage rampen ned, men Casey kæmper for at beholde den. Uden den er rumrejser ikke mulige, og Casey drømmer ikke kun om at rejse i rummet, men mener samtidig, at menneskeheden skal turde udleve </w:t>
      </w:r>
      <w:r w:rsidRPr="00775215">
        <w:rPr>
          <w:rFonts w:ascii="Helvetica" w:eastAsia="Times New Roman" w:hAnsi="Helvetica" w:cs="Helvetica"/>
          <w:color w:val="333333"/>
          <w:sz w:val="21"/>
          <w:szCs w:val="21"/>
          <w:lang w:eastAsia="da-DK"/>
        </w:rPr>
        <w:lastRenderedPageBreak/>
        <w:t xml:space="preserve">visionære drømme. Da hendes far, Eddie (Tim </w:t>
      </w:r>
      <w:proofErr w:type="spellStart"/>
      <w:r w:rsidRPr="00775215">
        <w:rPr>
          <w:rFonts w:ascii="Helvetica" w:eastAsia="Times New Roman" w:hAnsi="Helvetica" w:cs="Helvetica"/>
          <w:color w:val="333333"/>
          <w:sz w:val="21"/>
          <w:szCs w:val="21"/>
          <w:lang w:eastAsia="da-DK"/>
        </w:rPr>
        <w:t>McGraw</w:t>
      </w:r>
      <w:proofErr w:type="spellEnd"/>
      <w:r w:rsidRPr="00775215">
        <w:rPr>
          <w:rFonts w:ascii="Helvetica" w:eastAsia="Times New Roman" w:hAnsi="Helvetica" w:cs="Helvetica"/>
          <w:color w:val="333333"/>
          <w:sz w:val="21"/>
          <w:szCs w:val="21"/>
          <w:lang w:eastAsia="da-DK"/>
        </w:rPr>
        <w:t xml:space="preserve">), henter Casey på politistationen, har en ’Tomorrow’ pin sneget sig med i hendes personlige ejendele. Pinen kan transporter den rette til </w:t>
      </w:r>
      <w:proofErr w:type="spellStart"/>
      <w:r w:rsidRPr="00775215">
        <w:rPr>
          <w:rFonts w:ascii="Helvetica" w:eastAsia="Times New Roman" w:hAnsi="Helvetica" w:cs="Helvetica"/>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 a la transitnøgler i Harry Potters univers – med den forskel, at pinen kun indeholder en optagelse af, hvad </w:t>
      </w:r>
      <w:proofErr w:type="spellStart"/>
      <w:r w:rsidRPr="00775215">
        <w:rPr>
          <w:rFonts w:ascii="Helvetica" w:eastAsia="Times New Roman" w:hAnsi="Helvetica" w:cs="Helvetica"/>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er, som en slags promoverende, live reklame.</w:t>
      </w:r>
    </w:p>
    <w:p w:rsidR="00775215" w:rsidRPr="00775215" w:rsidRDefault="00775215" w:rsidP="00775215">
      <w:pPr>
        <w:shd w:val="clear" w:color="auto" w:fill="FFFFFF"/>
        <w:spacing w:after="240" w:line="384" w:lineRule="atLeast"/>
        <w:jc w:val="both"/>
        <w:rPr>
          <w:rFonts w:ascii="Helvetica" w:eastAsia="Times New Roman" w:hAnsi="Helvetica" w:cs="Helvetica"/>
          <w:color w:val="333333"/>
          <w:sz w:val="21"/>
          <w:szCs w:val="21"/>
          <w:lang w:eastAsia="da-DK"/>
        </w:rPr>
      </w:pPr>
      <w:r w:rsidRPr="00775215">
        <w:rPr>
          <w:rFonts w:ascii="Helvetica" w:eastAsia="Times New Roman" w:hAnsi="Helvetica" w:cs="Helvetica"/>
          <w:color w:val="333333"/>
          <w:sz w:val="21"/>
          <w:szCs w:val="21"/>
          <w:lang w:eastAsia="da-DK"/>
        </w:rPr>
        <w:t xml:space="preserve">Casey forsøger at finde flere oplysninger og ankommer til den nostalgiske </w:t>
      </w:r>
      <w:proofErr w:type="spellStart"/>
      <w:r w:rsidRPr="00775215">
        <w:rPr>
          <w:rFonts w:ascii="Helvetica" w:eastAsia="Times New Roman" w:hAnsi="Helvetica" w:cs="Helvetica"/>
          <w:color w:val="333333"/>
          <w:sz w:val="21"/>
          <w:szCs w:val="21"/>
          <w:lang w:eastAsia="da-DK"/>
        </w:rPr>
        <w:t>sci</w:t>
      </w:r>
      <w:proofErr w:type="spellEnd"/>
      <w:r w:rsidRPr="00775215">
        <w:rPr>
          <w:rFonts w:ascii="Helvetica" w:eastAsia="Times New Roman" w:hAnsi="Helvetica" w:cs="Helvetica"/>
          <w:color w:val="333333"/>
          <w:sz w:val="21"/>
          <w:szCs w:val="21"/>
          <w:lang w:eastAsia="da-DK"/>
        </w:rPr>
        <w:t xml:space="preserve">-fi shop, som bestyres af </w:t>
      </w:r>
      <w:proofErr w:type="spellStart"/>
      <w:r w:rsidRPr="00775215">
        <w:rPr>
          <w:rFonts w:ascii="Helvetica" w:eastAsia="Times New Roman" w:hAnsi="Helvetica" w:cs="Helvetica"/>
          <w:color w:val="333333"/>
          <w:sz w:val="21"/>
          <w:szCs w:val="21"/>
          <w:lang w:eastAsia="da-DK"/>
        </w:rPr>
        <w:t>humanoid</w:t>
      </w:r>
      <w:proofErr w:type="spellEnd"/>
      <w:r w:rsidRPr="00775215">
        <w:rPr>
          <w:rFonts w:ascii="Helvetica" w:eastAsia="Times New Roman" w:hAnsi="Helvetica" w:cs="Helvetica"/>
          <w:color w:val="333333"/>
          <w:sz w:val="21"/>
          <w:szCs w:val="21"/>
          <w:lang w:eastAsia="da-DK"/>
        </w:rPr>
        <w:t xml:space="preserve"> – dræberrobotterne (Ursula Kathryn Hahn) og Hugo (Keegan-Michael Key). Da de ser Caseys pin bliver de meget udspørgende og skydelystende. Ind springer karatekæmpende Athena (</w:t>
      </w:r>
      <w:proofErr w:type="spellStart"/>
      <w:r w:rsidRPr="00775215">
        <w:rPr>
          <w:rFonts w:ascii="Helvetica" w:eastAsia="Times New Roman" w:hAnsi="Helvetica" w:cs="Helvetica"/>
          <w:color w:val="333333"/>
          <w:sz w:val="21"/>
          <w:szCs w:val="21"/>
          <w:lang w:eastAsia="da-DK"/>
        </w:rPr>
        <w:t>Raffey</w:t>
      </w:r>
      <w:proofErr w:type="spellEnd"/>
      <w:r w:rsidRPr="00775215">
        <w:rPr>
          <w:rFonts w:ascii="Helvetica" w:eastAsia="Times New Roman" w:hAnsi="Helvetica" w:cs="Helvetica"/>
          <w:color w:val="333333"/>
          <w:sz w:val="21"/>
          <w:szCs w:val="21"/>
          <w:lang w:eastAsia="da-DK"/>
        </w:rPr>
        <w:t xml:space="preserve"> Cassidy), som redder Casey og forsøger at forklare hende om </w:t>
      </w:r>
      <w:proofErr w:type="spellStart"/>
      <w:r w:rsidRPr="00775215">
        <w:rPr>
          <w:rFonts w:ascii="Helvetica" w:eastAsia="Times New Roman" w:hAnsi="Helvetica" w:cs="Helvetica"/>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På flugt fra tandpastasmilende dræberrobotter kører de en stjålet pickup til Franks gemmested.</w:t>
      </w:r>
    </w:p>
    <w:p w:rsidR="00775215" w:rsidRPr="00775215" w:rsidRDefault="00775215" w:rsidP="00775215">
      <w:pPr>
        <w:shd w:val="clear" w:color="auto" w:fill="FFFFFF"/>
        <w:spacing w:after="240" w:line="384" w:lineRule="atLeast"/>
        <w:jc w:val="both"/>
        <w:rPr>
          <w:rFonts w:ascii="Helvetica" w:eastAsia="Times New Roman" w:hAnsi="Helvetica" w:cs="Helvetica"/>
          <w:color w:val="333333"/>
          <w:sz w:val="21"/>
          <w:szCs w:val="21"/>
          <w:lang w:eastAsia="da-DK"/>
        </w:rPr>
      </w:pPr>
      <w:r w:rsidRPr="00775215">
        <w:rPr>
          <w:rFonts w:ascii="Helvetica" w:eastAsia="Times New Roman" w:hAnsi="Helvetica" w:cs="Helvetica"/>
          <w:color w:val="333333"/>
          <w:sz w:val="21"/>
          <w:szCs w:val="21"/>
          <w:lang w:eastAsia="da-DK"/>
        </w:rPr>
        <w:t xml:space="preserve">Frank er en superintelligent opfinder, som under New Yorks Worlds Fair i 1964 mødte Athena og Guvernør David </w:t>
      </w:r>
      <w:proofErr w:type="spellStart"/>
      <w:r w:rsidRPr="00775215">
        <w:rPr>
          <w:rFonts w:ascii="Helvetica" w:eastAsia="Times New Roman" w:hAnsi="Helvetica" w:cs="Helvetica"/>
          <w:color w:val="333333"/>
          <w:sz w:val="21"/>
          <w:szCs w:val="21"/>
          <w:lang w:eastAsia="da-DK"/>
        </w:rPr>
        <w:t>Nix</w:t>
      </w:r>
      <w:proofErr w:type="spellEnd"/>
      <w:r w:rsidRPr="00775215">
        <w:rPr>
          <w:rFonts w:ascii="Helvetica" w:eastAsia="Times New Roman" w:hAnsi="Helvetica" w:cs="Helvetica"/>
          <w:color w:val="333333"/>
          <w:sz w:val="21"/>
          <w:szCs w:val="21"/>
          <w:lang w:eastAsia="da-DK"/>
        </w:rPr>
        <w:t xml:space="preserve"> (Hugh </w:t>
      </w:r>
      <w:proofErr w:type="spellStart"/>
      <w:r w:rsidRPr="00775215">
        <w:rPr>
          <w:rFonts w:ascii="Helvetica" w:eastAsia="Times New Roman" w:hAnsi="Helvetica" w:cs="Helvetica"/>
          <w:color w:val="333333"/>
          <w:sz w:val="21"/>
          <w:szCs w:val="21"/>
          <w:lang w:eastAsia="da-DK"/>
        </w:rPr>
        <w:t>Laurie</w:t>
      </w:r>
      <w:proofErr w:type="spellEnd"/>
      <w:r w:rsidRPr="00775215">
        <w:rPr>
          <w:rFonts w:ascii="Helvetica" w:eastAsia="Times New Roman" w:hAnsi="Helvetica" w:cs="Helvetica"/>
          <w:color w:val="333333"/>
          <w:sz w:val="21"/>
          <w:szCs w:val="21"/>
          <w:lang w:eastAsia="da-DK"/>
        </w:rPr>
        <w:t xml:space="preserve"> – </w:t>
      </w:r>
      <w:r w:rsidRPr="00775215">
        <w:rPr>
          <w:rFonts w:ascii="Helvetica" w:eastAsia="Times New Roman" w:hAnsi="Helvetica" w:cs="Helvetica"/>
          <w:i/>
          <w:iCs/>
          <w:color w:val="333333"/>
          <w:sz w:val="21"/>
          <w:szCs w:val="21"/>
          <w:lang w:eastAsia="da-DK"/>
        </w:rPr>
        <w:t>House M.D.</w:t>
      </w:r>
      <w:r w:rsidRPr="00775215">
        <w:rPr>
          <w:rFonts w:ascii="Helvetica" w:eastAsia="Times New Roman" w:hAnsi="Helvetica" w:cs="Helvetica"/>
          <w:color w:val="333333"/>
          <w:sz w:val="21"/>
          <w:szCs w:val="21"/>
          <w:lang w:eastAsia="da-DK"/>
        </w:rPr>
        <w:t>). Athena er talentspejder, og hun giver Frank en ’</w:t>
      </w:r>
      <w:proofErr w:type="spellStart"/>
      <w:r w:rsidRPr="00775215">
        <w:rPr>
          <w:rFonts w:ascii="Helvetica" w:eastAsia="Times New Roman" w:hAnsi="Helvetica" w:cs="Helvetica"/>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pin. Sammen med andre udvalgte tager Frank en tur med Disneys ’</w:t>
      </w:r>
      <w:proofErr w:type="spellStart"/>
      <w:r w:rsidRPr="00775215">
        <w:rPr>
          <w:rFonts w:ascii="Helvetica" w:eastAsia="Times New Roman" w:hAnsi="Helvetica" w:cs="Helvetica"/>
          <w:color w:val="333333"/>
          <w:sz w:val="21"/>
          <w:szCs w:val="21"/>
          <w:lang w:eastAsia="da-DK"/>
        </w:rPr>
        <w:t>It’s</w:t>
      </w:r>
      <w:proofErr w:type="spellEnd"/>
      <w:r w:rsidRPr="00775215">
        <w:rPr>
          <w:rFonts w:ascii="Helvetica" w:eastAsia="Times New Roman" w:hAnsi="Helvetica" w:cs="Helvetica"/>
          <w:color w:val="333333"/>
          <w:sz w:val="21"/>
          <w:szCs w:val="21"/>
          <w:lang w:eastAsia="da-DK"/>
        </w:rPr>
        <w:t xml:space="preserve"> a Small World’ </w:t>
      </w:r>
      <w:proofErr w:type="spellStart"/>
      <w:r w:rsidRPr="00775215">
        <w:rPr>
          <w:rFonts w:ascii="Helvetica" w:eastAsia="Times New Roman" w:hAnsi="Helvetica" w:cs="Helvetica"/>
          <w:color w:val="333333"/>
          <w:sz w:val="21"/>
          <w:szCs w:val="21"/>
          <w:lang w:eastAsia="da-DK"/>
        </w:rPr>
        <w:t>vandrutchebane</w:t>
      </w:r>
      <w:proofErr w:type="spellEnd"/>
      <w:r w:rsidRPr="00775215">
        <w:rPr>
          <w:rFonts w:ascii="Helvetica" w:eastAsia="Times New Roman" w:hAnsi="Helvetica" w:cs="Helvetica"/>
          <w:color w:val="333333"/>
          <w:sz w:val="21"/>
          <w:szCs w:val="21"/>
          <w:lang w:eastAsia="da-DK"/>
        </w:rPr>
        <w:t xml:space="preserve">, hvor en hemmelig rampe tager ham til </w:t>
      </w:r>
      <w:proofErr w:type="spellStart"/>
      <w:r w:rsidRPr="00775215">
        <w:rPr>
          <w:rFonts w:ascii="Helvetica" w:eastAsia="Times New Roman" w:hAnsi="Helvetica" w:cs="Helvetica"/>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I flere år bor Frank i </w:t>
      </w:r>
      <w:proofErr w:type="spellStart"/>
      <w:r w:rsidRPr="00775215">
        <w:rPr>
          <w:rFonts w:ascii="Helvetica" w:eastAsia="Times New Roman" w:hAnsi="Helvetica" w:cs="Helvetica"/>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indtil han af udefinerbar grunde blev sendt i eksil i vores verden. Da Casey ankommer til Franks hus, vil han først ikke vide af hende, men overbevises langsomt om, at hun er den, han har ledt efter. Desværre har de insisterende dræberrobotter fundet vej til Frank, og de må nu flygte. Frank har heldigvis huset fuld af opfindsomme fælder, så de når at komme væk. Athena ankommer også i sidste øjeblik, og sammen tager de nu til </w:t>
      </w:r>
      <w:proofErr w:type="spellStart"/>
      <w:r w:rsidRPr="00775215">
        <w:rPr>
          <w:rFonts w:ascii="Helvetica" w:eastAsia="Times New Roman" w:hAnsi="Helvetica" w:cs="Helvetica"/>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for at redde verden.</w:t>
      </w:r>
    </w:p>
    <w:p w:rsidR="00775215" w:rsidRPr="00775215" w:rsidRDefault="00775215" w:rsidP="00775215">
      <w:pPr>
        <w:shd w:val="clear" w:color="auto" w:fill="FFFFFF"/>
        <w:spacing w:after="240" w:line="384" w:lineRule="atLeast"/>
        <w:jc w:val="both"/>
        <w:rPr>
          <w:rFonts w:ascii="Helvetica" w:eastAsia="Times New Roman" w:hAnsi="Helvetica" w:cs="Helvetica"/>
          <w:color w:val="333333"/>
          <w:sz w:val="21"/>
          <w:szCs w:val="21"/>
          <w:lang w:eastAsia="da-DK"/>
        </w:rPr>
      </w:pPr>
      <w:proofErr w:type="spellStart"/>
      <w:r w:rsidRPr="00775215">
        <w:rPr>
          <w:rFonts w:ascii="Helvetica" w:eastAsia="Times New Roman" w:hAnsi="Helvetica" w:cs="Helvetica"/>
          <w:i/>
          <w:iCs/>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er visuelt lækker. Den er filmet i det nye IMAX 2D-format, som højner den filmiske oplevelse. Sammenspillet mellem både Athena, Casey og Frank er også fyldt med ægte Disney kvaliteter, morsomme replikker og stærke personligheder. Ideen bag </w:t>
      </w:r>
      <w:proofErr w:type="spellStart"/>
      <w:r w:rsidRPr="00775215">
        <w:rPr>
          <w:rFonts w:ascii="Helvetica" w:eastAsia="Times New Roman" w:hAnsi="Helvetica" w:cs="Helvetica"/>
          <w:i/>
          <w:iCs/>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er også interessant, men halter i sine forklaringer. </w:t>
      </w:r>
      <w:proofErr w:type="spellStart"/>
      <w:r w:rsidRPr="00775215">
        <w:rPr>
          <w:rFonts w:ascii="Helvetica" w:eastAsia="Times New Roman" w:hAnsi="Helvetica" w:cs="Helvetica"/>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er grundlagt af ’Plus </w:t>
      </w:r>
      <w:proofErr w:type="spellStart"/>
      <w:r w:rsidRPr="00775215">
        <w:rPr>
          <w:rFonts w:ascii="Helvetica" w:eastAsia="Times New Roman" w:hAnsi="Helvetica" w:cs="Helvetica"/>
          <w:color w:val="333333"/>
          <w:sz w:val="21"/>
          <w:szCs w:val="21"/>
          <w:lang w:eastAsia="da-DK"/>
        </w:rPr>
        <w:t>Ultras</w:t>
      </w:r>
      <w:proofErr w:type="spellEnd"/>
      <w:r w:rsidRPr="00775215">
        <w:rPr>
          <w:rFonts w:ascii="Helvetica" w:eastAsia="Times New Roman" w:hAnsi="Helvetica" w:cs="Helvetica"/>
          <w:color w:val="333333"/>
          <w:sz w:val="21"/>
          <w:szCs w:val="21"/>
          <w:lang w:eastAsia="da-DK"/>
        </w:rPr>
        <w:t>,’ heriblandt Thomas Edison og Jules Verne m.fl. og var en idé om at skabe en bedre verden.</w:t>
      </w:r>
    </w:p>
    <w:p w:rsidR="00775215" w:rsidRPr="00775215" w:rsidRDefault="00775215" w:rsidP="00775215">
      <w:pPr>
        <w:shd w:val="clear" w:color="auto" w:fill="FFFFFF"/>
        <w:spacing w:after="240" w:line="384" w:lineRule="atLeast"/>
        <w:jc w:val="both"/>
        <w:rPr>
          <w:rFonts w:ascii="Helvetica" w:eastAsia="Times New Roman" w:hAnsi="Helvetica" w:cs="Helvetica"/>
          <w:color w:val="333333"/>
          <w:sz w:val="21"/>
          <w:szCs w:val="21"/>
          <w:lang w:eastAsia="da-DK"/>
        </w:rPr>
      </w:pPr>
      <w:r w:rsidRPr="00775215">
        <w:rPr>
          <w:rFonts w:ascii="Helvetica" w:eastAsia="Times New Roman" w:hAnsi="Helvetica" w:cs="Helvetica"/>
          <w:color w:val="333333"/>
          <w:sz w:val="21"/>
          <w:szCs w:val="21"/>
          <w:lang w:eastAsia="da-DK"/>
        </w:rPr>
        <w:t xml:space="preserve">Hvis </w:t>
      </w:r>
      <w:proofErr w:type="spellStart"/>
      <w:r w:rsidRPr="00775215">
        <w:rPr>
          <w:rFonts w:ascii="Helvetica" w:eastAsia="Times New Roman" w:hAnsi="Helvetica" w:cs="Helvetica"/>
          <w:i/>
          <w:iCs/>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pilles fra hinanden, viser der sig en Marxistisk-inspireret klassemodel, hvor kun de visionær – ud af boksen – tænkende mennesker er inviteret. Det er snarere et eksklusivt selskab, som får nøglen til </w:t>
      </w:r>
      <w:proofErr w:type="spellStart"/>
      <w:r w:rsidRPr="00775215">
        <w:rPr>
          <w:rFonts w:ascii="Helvetica" w:eastAsia="Times New Roman" w:hAnsi="Helvetica" w:cs="Helvetica"/>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Denne ’de unikke individualister’ – tanke ekkoes bl.a. fra </w:t>
      </w:r>
      <w:r w:rsidRPr="00775215">
        <w:rPr>
          <w:rFonts w:ascii="Helvetica" w:eastAsia="Times New Roman" w:hAnsi="Helvetica" w:cs="Helvetica"/>
          <w:i/>
          <w:iCs/>
          <w:color w:val="333333"/>
          <w:sz w:val="21"/>
          <w:szCs w:val="21"/>
          <w:lang w:eastAsia="da-DK"/>
        </w:rPr>
        <w:t>The Hunger Games</w:t>
      </w:r>
      <w:r w:rsidRPr="00775215">
        <w:rPr>
          <w:rFonts w:ascii="Helvetica" w:eastAsia="Times New Roman" w:hAnsi="Helvetica" w:cs="Helvetica"/>
          <w:color w:val="333333"/>
          <w:sz w:val="21"/>
          <w:szCs w:val="21"/>
          <w:lang w:eastAsia="da-DK"/>
        </w:rPr>
        <w:t xml:space="preserve"> (2012),</w:t>
      </w:r>
      <w:r w:rsidRPr="00775215">
        <w:rPr>
          <w:rFonts w:ascii="Helvetica" w:eastAsia="Times New Roman" w:hAnsi="Helvetica" w:cs="Helvetica"/>
          <w:i/>
          <w:iCs/>
          <w:color w:val="333333"/>
          <w:sz w:val="21"/>
          <w:szCs w:val="21"/>
          <w:lang w:eastAsia="da-DK"/>
        </w:rPr>
        <w:t xml:space="preserve"> 2012 </w:t>
      </w:r>
      <w:r w:rsidRPr="00775215">
        <w:rPr>
          <w:rFonts w:ascii="Helvetica" w:eastAsia="Times New Roman" w:hAnsi="Helvetica" w:cs="Helvetica"/>
          <w:color w:val="333333"/>
          <w:sz w:val="21"/>
          <w:szCs w:val="21"/>
          <w:lang w:eastAsia="da-DK"/>
        </w:rPr>
        <w:t xml:space="preserve">(2009) eller </w:t>
      </w:r>
      <w:r w:rsidRPr="00775215">
        <w:rPr>
          <w:rFonts w:ascii="Helvetica" w:eastAsia="Times New Roman" w:hAnsi="Helvetica" w:cs="Helvetica"/>
          <w:i/>
          <w:iCs/>
          <w:color w:val="333333"/>
          <w:sz w:val="21"/>
          <w:szCs w:val="21"/>
          <w:lang w:eastAsia="da-DK"/>
        </w:rPr>
        <w:t>Elysium</w:t>
      </w:r>
      <w:r w:rsidRPr="00775215">
        <w:rPr>
          <w:rFonts w:ascii="Helvetica" w:eastAsia="Times New Roman" w:hAnsi="Helvetica" w:cs="Helvetica"/>
          <w:color w:val="333333"/>
          <w:sz w:val="21"/>
          <w:szCs w:val="21"/>
          <w:lang w:eastAsia="da-DK"/>
        </w:rPr>
        <w:t xml:space="preserve"> (2013) hvor kun de ‘bedre stillet’ stortrives i et apokalyptisk scenarie. Disney peger ikke fingre af, hvordan verdens afslutning opstår, kun menneskehedens passivitet kritiseres. Global opvarmning, overforbrug og i sidste ende atombomber afgøre denne verdens skæbne. </w:t>
      </w:r>
      <w:proofErr w:type="spellStart"/>
      <w:r w:rsidRPr="00775215">
        <w:rPr>
          <w:rFonts w:ascii="Helvetica" w:eastAsia="Times New Roman" w:hAnsi="Helvetica" w:cs="Helvetica"/>
          <w:i/>
          <w:iCs/>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spørger i stedet – hvad kan vi gøre? Spørgsmålet er principielt relevant, men kun dem, der i forvejen gør en indsats inviteres til </w:t>
      </w:r>
      <w:proofErr w:type="spellStart"/>
      <w:r w:rsidRPr="00775215">
        <w:rPr>
          <w:rFonts w:ascii="Helvetica" w:eastAsia="Times New Roman" w:hAnsi="Helvetica" w:cs="Helvetica"/>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w:t>
      </w:r>
    </w:p>
    <w:p w:rsidR="00775215" w:rsidRPr="00775215" w:rsidRDefault="00775215" w:rsidP="00775215">
      <w:pPr>
        <w:shd w:val="clear" w:color="auto" w:fill="FFFFFF"/>
        <w:spacing w:line="384" w:lineRule="atLeast"/>
        <w:jc w:val="both"/>
        <w:rPr>
          <w:rFonts w:ascii="Helvetica" w:eastAsia="Times New Roman" w:hAnsi="Helvetica" w:cs="Helvetica"/>
          <w:color w:val="333333"/>
          <w:sz w:val="21"/>
          <w:szCs w:val="21"/>
          <w:lang w:eastAsia="da-DK"/>
        </w:rPr>
      </w:pPr>
      <w:r w:rsidRPr="00775215">
        <w:rPr>
          <w:rFonts w:ascii="Helvetica" w:eastAsia="Times New Roman" w:hAnsi="Helvetica" w:cs="Helvetica"/>
          <w:color w:val="333333"/>
          <w:sz w:val="21"/>
          <w:szCs w:val="21"/>
          <w:lang w:eastAsia="da-DK"/>
        </w:rPr>
        <w:lastRenderedPageBreak/>
        <w:t xml:space="preserve">I </w:t>
      </w:r>
      <w:proofErr w:type="spellStart"/>
      <w:r w:rsidRPr="00775215">
        <w:rPr>
          <w:rFonts w:ascii="Helvetica" w:eastAsia="Times New Roman" w:hAnsi="Helvetica" w:cs="Helvetica"/>
          <w:i/>
          <w:iCs/>
          <w:color w:val="333333"/>
          <w:sz w:val="21"/>
          <w:szCs w:val="21"/>
          <w:lang w:eastAsia="da-DK"/>
        </w:rPr>
        <w:t>Tomorrowlands</w:t>
      </w:r>
      <w:proofErr w:type="spellEnd"/>
      <w:r w:rsidRPr="00775215">
        <w:rPr>
          <w:rFonts w:ascii="Helvetica" w:eastAsia="Times New Roman" w:hAnsi="Helvetica" w:cs="Helvetica"/>
          <w:color w:val="333333"/>
          <w:sz w:val="21"/>
          <w:szCs w:val="21"/>
          <w:lang w:eastAsia="da-DK"/>
        </w:rPr>
        <w:t xml:space="preserve"> post-apokalyptiske verdensscenarie reproduceres trivielle forklaringsmodeller, og særligt Hugh </w:t>
      </w:r>
      <w:proofErr w:type="spellStart"/>
      <w:r w:rsidRPr="00775215">
        <w:rPr>
          <w:rFonts w:ascii="Helvetica" w:eastAsia="Times New Roman" w:hAnsi="Helvetica" w:cs="Helvetica"/>
          <w:color w:val="333333"/>
          <w:sz w:val="21"/>
          <w:szCs w:val="21"/>
          <w:lang w:eastAsia="da-DK"/>
        </w:rPr>
        <w:t>Lauries</w:t>
      </w:r>
      <w:proofErr w:type="spellEnd"/>
      <w:r w:rsidRPr="00775215">
        <w:rPr>
          <w:rFonts w:ascii="Helvetica" w:eastAsia="Times New Roman" w:hAnsi="Helvetica" w:cs="Helvetica"/>
          <w:color w:val="333333"/>
          <w:sz w:val="21"/>
          <w:szCs w:val="21"/>
          <w:lang w:eastAsia="da-DK"/>
        </w:rPr>
        <w:t xml:space="preserve"> skurkemonolog er hørt til uendelighed. Måske menneskeheden ikke handler på den globale trussel, fordi vi er kedet til døde af gentagende ’mennesket er det onde’ salgstaler. Hugo </w:t>
      </w:r>
      <w:proofErr w:type="spellStart"/>
      <w:r w:rsidRPr="00775215">
        <w:rPr>
          <w:rFonts w:ascii="Helvetica" w:eastAsia="Times New Roman" w:hAnsi="Helvetica" w:cs="Helvetica"/>
          <w:color w:val="333333"/>
          <w:sz w:val="21"/>
          <w:szCs w:val="21"/>
          <w:lang w:eastAsia="da-DK"/>
        </w:rPr>
        <w:t>Weaving</w:t>
      </w:r>
      <w:proofErr w:type="spellEnd"/>
      <w:r w:rsidRPr="00775215">
        <w:rPr>
          <w:rFonts w:ascii="Helvetica" w:eastAsia="Times New Roman" w:hAnsi="Helvetica" w:cs="Helvetica"/>
          <w:color w:val="333333"/>
          <w:sz w:val="21"/>
          <w:szCs w:val="21"/>
          <w:lang w:eastAsia="da-DK"/>
        </w:rPr>
        <w:t xml:space="preserve"> leverede den tale til perfektion i </w:t>
      </w:r>
      <w:r w:rsidRPr="00775215">
        <w:rPr>
          <w:rFonts w:ascii="Helvetica" w:eastAsia="Times New Roman" w:hAnsi="Helvetica" w:cs="Helvetica"/>
          <w:i/>
          <w:iCs/>
          <w:color w:val="333333"/>
          <w:sz w:val="21"/>
          <w:szCs w:val="21"/>
          <w:lang w:eastAsia="da-DK"/>
        </w:rPr>
        <w:t>The Matrix</w:t>
      </w:r>
      <w:r w:rsidRPr="00775215">
        <w:rPr>
          <w:rFonts w:ascii="Helvetica" w:eastAsia="Times New Roman" w:hAnsi="Helvetica" w:cs="Helvetica"/>
          <w:color w:val="333333"/>
          <w:sz w:val="21"/>
          <w:szCs w:val="21"/>
          <w:lang w:eastAsia="da-DK"/>
        </w:rPr>
        <w:t xml:space="preserve"> (1999), så nu vil jeg gerne overraskes. </w:t>
      </w:r>
      <w:proofErr w:type="spellStart"/>
      <w:r w:rsidRPr="00775215">
        <w:rPr>
          <w:rFonts w:ascii="Helvetica" w:eastAsia="Times New Roman" w:hAnsi="Helvetica" w:cs="Helvetica"/>
          <w:i/>
          <w:iCs/>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forsøger sig med anekdoten om, hvilken ulv vi fodrer – dommedagstanken eller positiv – handletanken. Vi er, hvad vi tænker, og hvis vi fortsat fodrer os selv med foruroligende, passive ’jorden går alligevel under’ </w:t>
      </w:r>
      <w:proofErr w:type="spellStart"/>
      <w:r w:rsidRPr="00775215">
        <w:rPr>
          <w:rFonts w:ascii="Helvetica" w:eastAsia="Times New Roman" w:hAnsi="Helvetica" w:cs="Helvetica"/>
          <w:color w:val="333333"/>
          <w:sz w:val="21"/>
          <w:szCs w:val="21"/>
          <w:lang w:eastAsia="da-DK"/>
        </w:rPr>
        <w:t>angster</w:t>
      </w:r>
      <w:proofErr w:type="spellEnd"/>
      <w:r w:rsidRPr="00775215">
        <w:rPr>
          <w:rFonts w:ascii="Helvetica" w:eastAsia="Times New Roman" w:hAnsi="Helvetica" w:cs="Helvetica"/>
          <w:color w:val="333333"/>
          <w:sz w:val="21"/>
          <w:szCs w:val="21"/>
          <w:lang w:eastAsia="da-DK"/>
        </w:rPr>
        <w:t xml:space="preserve">, så mener </w:t>
      </w:r>
      <w:proofErr w:type="spellStart"/>
      <w:r w:rsidRPr="00775215">
        <w:rPr>
          <w:rFonts w:ascii="Helvetica" w:eastAsia="Times New Roman" w:hAnsi="Helvetica" w:cs="Helvetica"/>
          <w:i/>
          <w:iCs/>
          <w:color w:val="333333"/>
          <w:sz w:val="21"/>
          <w:szCs w:val="21"/>
          <w:lang w:eastAsia="da-DK"/>
        </w:rPr>
        <w:t>Tomorrowland</w:t>
      </w:r>
      <w:proofErr w:type="spellEnd"/>
      <w:r w:rsidRPr="00775215">
        <w:rPr>
          <w:rFonts w:ascii="Helvetica" w:eastAsia="Times New Roman" w:hAnsi="Helvetica" w:cs="Helvetica"/>
          <w:color w:val="333333"/>
          <w:sz w:val="21"/>
          <w:szCs w:val="21"/>
          <w:lang w:eastAsia="da-DK"/>
        </w:rPr>
        <w:t xml:space="preserve">, at dommedagen bliver en selvopfyldt profeti. Svaret er altså, at det er de utraditionelt tænkende mennesker, som kan gøre en forskel. Dette argument er samtidig Disnyes evigendelige svage punkt, da det bliver for glorificeret. At </w:t>
      </w:r>
      <w:proofErr w:type="spellStart"/>
      <w:r w:rsidRPr="00775215">
        <w:rPr>
          <w:rFonts w:ascii="Helvetica" w:eastAsia="Times New Roman" w:hAnsi="Helvetica" w:cs="Helvetica"/>
          <w:i/>
          <w:iCs/>
          <w:color w:val="333333"/>
          <w:sz w:val="21"/>
          <w:szCs w:val="21"/>
          <w:lang w:eastAsia="da-DK"/>
        </w:rPr>
        <w:t>Tomorrowland</w:t>
      </w:r>
      <w:proofErr w:type="spellEnd"/>
      <w:r w:rsidRPr="00775215">
        <w:rPr>
          <w:rFonts w:ascii="Helvetica" w:eastAsia="Times New Roman" w:hAnsi="Helvetica" w:cs="Helvetica"/>
          <w:i/>
          <w:iCs/>
          <w:color w:val="333333"/>
          <w:sz w:val="21"/>
          <w:szCs w:val="21"/>
          <w:lang w:eastAsia="da-DK"/>
        </w:rPr>
        <w:t>: A World Beyond</w:t>
      </w:r>
      <w:r w:rsidRPr="00775215">
        <w:rPr>
          <w:rFonts w:ascii="Helvetica" w:eastAsia="Times New Roman" w:hAnsi="Helvetica" w:cs="Helvetica"/>
          <w:color w:val="333333"/>
          <w:sz w:val="21"/>
          <w:szCs w:val="21"/>
          <w:lang w:eastAsia="da-DK"/>
        </w:rPr>
        <w:t xml:space="preserve"> alligevel høster fire stjerner, er fordi filmens digitale IMAX-univers er fedt, hvilket sagtens kan nydes med den store gang popkorn.</w:t>
      </w:r>
    </w:p>
    <w:p w:rsidR="00B12FA6" w:rsidRDefault="00B12FA6"/>
    <w:sectPr w:rsidR="00B12F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215"/>
    <w:rsid w:val="005E756D"/>
    <w:rsid w:val="00775215"/>
    <w:rsid w:val="00B12FA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A3557-B607-4513-A099-6C188B06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775215"/>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775215"/>
    <w:rPr>
      <w:b/>
      <w:bCs/>
      <w:caps/>
      <w:color w:val="333333"/>
      <w:sz w:val="18"/>
      <w:szCs w:val="18"/>
    </w:rPr>
  </w:style>
  <w:style w:type="character" w:customStyle="1" w:styleId="share-title4">
    <w:name w:val="share-title4"/>
    <w:basedOn w:val="Standardskrifttypeiafsnit"/>
    <w:rsid w:val="00775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184679">
      <w:bodyDiv w:val="1"/>
      <w:marLeft w:val="0"/>
      <w:marRight w:val="0"/>
      <w:marTop w:val="0"/>
      <w:marBottom w:val="0"/>
      <w:divBdr>
        <w:top w:val="none" w:sz="0" w:space="0" w:color="auto"/>
        <w:left w:val="none" w:sz="0" w:space="0" w:color="auto"/>
        <w:bottom w:val="none" w:sz="0" w:space="0" w:color="auto"/>
        <w:right w:val="none" w:sz="0" w:space="0" w:color="auto"/>
      </w:divBdr>
      <w:divsChild>
        <w:div w:id="1846628223">
          <w:marLeft w:val="0"/>
          <w:marRight w:val="0"/>
          <w:marTop w:val="0"/>
          <w:marBottom w:val="0"/>
          <w:divBdr>
            <w:top w:val="none" w:sz="0" w:space="0" w:color="auto"/>
            <w:left w:val="none" w:sz="0" w:space="0" w:color="auto"/>
            <w:bottom w:val="none" w:sz="0" w:space="0" w:color="auto"/>
            <w:right w:val="none" w:sz="0" w:space="0" w:color="auto"/>
          </w:divBdr>
          <w:divsChild>
            <w:div w:id="1668288312">
              <w:marLeft w:val="0"/>
              <w:marRight w:val="0"/>
              <w:marTop w:val="0"/>
              <w:marBottom w:val="0"/>
              <w:divBdr>
                <w:top w:val="none" w:sz="0" w:space="0" w:color="auto"/>
                <w:left w:val="none" w:sz="0" w:space="0" w:color="auto"/>
                <w:bottom w:val="none" w:sz="0" w:space="0" w:color="auto"/>
                <w:right w:val="none" w:sz="0" w:space="0" w:color="auto"/>
              </w:divBdr>
              <w:divsChild>
                <w:div w:id="1638681464">
                  <w:marLeft w:val="0"/>
                  <w:marRight w:val="0"/>
                  <w:marTop w:val="100"/>
                  <w:marBottom w:val="100"/>
                  <w:divBdr>
                    <w:top w:val="none" w:sz="0" w:space="0" w:color="auto"/>
                    <w:left w:val="none" w:sz="0" w:space="0" w:color="auto"/>
                    <w:bottom w:val="none" w:sz="0" w:space="0" w:color="auto"/>
                    <w:right w:val="none" w:sz="0" w:space="0" w:color="auto"/>
                  </w:divBdr>
                  <w:divsChild>
                    <w:div w:id="1316766534">
                      <w:marLeft w:val="0"/>
                      <w:marRight w:val="0"/>
                      <w:marTop w:val="0"/>
                      <w:marBottom w:val="0"/>
                      <w:divBdr>
                        <w:top w:val="none" w:sz="0" w:space="0" w:color="auto"/>
                        <w:left w:val="none" w:sz="0" w:space="0" w:color="auto"/>
                        <w:bottom w:val="none" w:sz="0" w:space="0" w:color="auto"/>
                        <w:right w:val="none" w:sz="0" w:space="0" w:color="auto"/>
                      </w:divBdr>
                      <w:divsChild>
                        <w:div w:id="912618786">
                          <w:marLeft w:val="0"/>
                          <w:marRight w:val="0"/>
                          <w:marTop w:val="0"/>
                          <w:marBottom w:val="0"/>
                          <w:divBdr>
                            <w:top w:val="none" w:sz="0" w:space="0" w:color="auto"/>
                            <w:left w:val="none" w:sz="0" w:space="0" w:color="auto"/>
                            <w:bottom w:val="none" w:sz="0" w:space="0" w:color="auto"/>
                            <w:right w:val="none" w:sz="0" w:space="0" w:color="auto"/>
                          </w:divBdr>
                          <w:divsChild>
                            <w:div w:id="1313487294">
                              <w:marLeft w:val="225"/>
                              <w:marRight w:val="225"/>
                              <w:marTop w:val="0"/>
                              <w:marBottom w:val="675"/>
                              <w:divBdr>
                                <w:top w:val="none" w:sz="0" w:space="0" w:color="auto"/>
                                <w:left w:val="none" w:sz="0" w:space="0" w:color="auto"/>
                                <w:bottom w:val="none" w:sz="0" w:space="0" w:color="auto"/>
                                <w:right w:val="none" w:sz="0" w:space="0" w:color="auto"/>
                              </w:divBdr>
                              <w:divsChild>
                                <w:div w:id="1454324706">
                                  <w:marLeft w:val="0"/>
                                  <w:marRight w:val="0"/>
                                  <w:marTop w:val="450"/>
                                  <w:marBottom w:val="450"/>
                                  <w:divBdr>
                                    <w:top w:val="none" w:sz="0" w:space="0" w:color="auto"/>
                                    <w:left w:val="none" w:sz="0" w:space="0" w:color="auto"/>
                                    <w:bottom w:val="none" w:sz="0" w:space="0" w:color="auto"/>
                                    <w:right w:val="none" w:sz="0" w:space="0" w:color="auto"/>
                                  </w:divBdr>
                                </w:div>
                                <w:div w:id="1528179285">
                                  <w:marLeft w:val="0"/>
                                  <w:marRight w:val="0"/>
                                  <w:marTop w:val="0"/>
                                  <w:marBottom w:val="0"/>
                                  <w:divBdr>
                                    <w:top w:val="none" w:sz="0" w:space="0" w:color="auto"/>
                                    <w:left w:val="none" w:sz="0" w:space="0" w:color="auto"/>
                                    <w:bottom w:val="none" w:sz="0" w:space="0" w:color="auto"/>
                                    <w:right w:val="none" w:sz="0" w:space="0" w:color="auto"/>
                                  </w:divBdr>
                                </w:div>
                                <w:div w:id="486673998">
                                  <w:marLeft w:val="0"/>
                                  <w:marRight w:val="0"/>
                                  <w:marTop w:val="0"/>
                                  <w:marBottom w:val="0"/>
                                  <w:divBdr>
                                    <w:top w:val="none" w:sz="0" w:space="0" w:color="auto"/>
                                    <w:left w:val="none" w:sz="0" w:space="0" w:color="auto"/>
                                    <w:bottom w:val="none" w:sz="0" w:space="0" w:color="auto"/>
                                    <w:right w:val="none" w:sz="0" w:space="0" w:color="auto"/>
                                  </w:divBdr>
                                  <w:divsChild>
                                    <w:div w:id="412313820">
                                      <w:marLeft w:val="0"/>
                                      <w:marRight w:val="0"/>
                                      <w:marTop w:val="300"/>
                                      <w:marBottom w:val="450"/>
                                      <w:divBdr>
                                        <w:top w:val="none" w:sz="0" w:space="0" w:color="auto"/>
                                        <w:left w:val="none" w:sz="0" w:space="0" w:color="auto"/>
                                        <w:bottom w:val="none" w:sz="0" w:space="0" w:color="auto"/>
                                        <w:right w:val="none" w:sz="0" w:space="0" w:color="auto"/>
                                      </w:divBdr>
                                    </w:div>
                                    <w:div w:id="206945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840</Words>
  <Characters>4792</Characters>
  <Application>Microsoft Office Word</Application>
  <DocSecurity>0</DocSecurity>
  <Lines>39</Lines>
  <Paragraphs>11</Paragraphs>
  <ScaleCrop>false</ScaleCrop>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3</cp:revision>
  <dcterms:created xsi:type="dcterms:W3CDTF">2017-02-24T13:19:00Z</dcterms:created>
  <dcterms:modified xsi:type="dcterms:W3CDTF">2017-03-06T20:15:00Z</dcterms:modified>
</cp:coreProperties>
</file>